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0A79B" w14:textId="77777777" w:rsidR="002B35C4" w:rsidRDefault="002B35C4">
      <w:pPr>
        <w:rPr>
          <w:b/>
          <w:bCs/>
          <w:sz w:val="28"/>
          <w:szCs w:val="28"/>
        </w:rPr>
      </w:pPr>
    </w:p>
    <w:p w14:paraId="03008DC6" w14:textId="6652C9B2" w:rsidR="00F46EA9" w:rsidRDefault="00984B61">
      <w:pPr>
        <w:rPr>
          <w:b/>
          <w:bCs/>
          <w:sz w:val="28"/>
          <w:szCs w:val="28"/>
        </w:rPr>
      </w:pPr>
      <w:r w:rsidRPr="00984B61">
        <w:rPr>
          <w:b/>
          <w:bCs/>
          <w:sz w:val="28"/>
          <w:szCs w:val="28"/>
        </w:rPr>
        <w:t xml:space="preserve">Samenwerkingsovereenkomst netwerk </w:t>
      </w:r>
    </w:p>
    <w:p w14:paraId="74B356E2" w14:textId="77777777" w:rsidR="002B35C4" w:rsidRDefault="002B35C4">
      <w:pPr>
        <w:rPr>
          <w:b/>
          <w:bCs/>
          <w:sz w:val="28"/>
          <w:szCs w:val="28"/>
        </w:rPr>
      </w:pPr>
    </w:p>
    <w:p w14:paraId="200C7D58" w14:textId="3FBCD1DD" w:rsidR="002B35C4" w:rsidRPr="002B35C4" w:rsidRDefault="002B35C4">
      <w:pPr>
        <w:rPr>
          <w:i/>
          <w:iCs/>
          <w:u w:val="single"/>
        </w:rPr>
      </w:pPr>
      <w:r w:rsidRPr="002B35C4">
        <w:rPr>
          <w:i/>
          <w:iCs/>
          <w:u w:val="single"/>
        </w:rPr>
        <w:t>1. Naam netwerk</w:t>
      </w:r>
    </w:p>
    <w:p w14:paraId="56673A65" w14:textId="70DF8E90" w:rsidR="002B35C4" w:rsidRPr="002B35C4" w:rsidRDefault="002B35C4">
      <w:r w:rsidRPr="002B35C4">
        <w:t>…</w:t>
      </w:r>
      <w:r>
        <w:br/>
      </w:r>
    </w:p>
    <w:p w14:paraId="5939B181" w14:textId="4BCB8E22" w:rsidR="002B35C4" w:rsidRPr="002B35C4" w:rsidRDefault="002B35C4">
      <w:pPr>
        <w:rPr>
          <w:i/>
          <w:iCs/>
          <w:u w:val="single"/>
        </w:rPr>
      </w:pPr>
      <w:r w:rsidRPr="002B35C4">
        <w:rPr>
          <w:i/>
          <w:iCs/>
          <w:u w:val="single"/>
        </w:rPr>
        <w:t xml:space="preserve">2. Deelnemende partijen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90"/>
        <w:gridCol w:w="2936"/>
        <w:gridCol w:w="2936"/>
      </w:tblGrid>
      <w:tr w:rsidR="00984B61" w14:paraId="44550EC2" w14:textId="33B72028" w:rsidTr="00984B61">
        <w:tc>
          <w:tcPr>
            <w:tcW w:w="3190" w:type="dxa"/>
          </w:tcPr>
          <w:p w14:paraId="7C8B5FAB" w14:textId="66767A8C" w:rsidR="00984B61" w:rsidRPr="00D573FE" w:rsidRDefault="00984B61">
            <w:pPr>
              <w:rPr>
                <w:b/>
                <w:bCs/>
                <w:sz w:val="20"/>
                <w:szCs w:val="20"/>
              </w:rPr>
            </w:pPr>
            <w:r w:rsidRPr="00D573FE">
              <w:rPr>
                <w:b/>
                <w:bCs/>
                <w:sz w:val="20"/>
                <w:szCs w:val="20"/>
              </w:rPr>
              <w:t>Naam organisatie/initiatief</w:t>
            </w:r>
          </w:p>
        </w:tc>
        <w:tc>
          <w:tcPr>
            <w:tcW w:w="2936" w:type="dxa"/>
          </w:tcPr>
          <w:p w14:paraId="09E2293F" w14:textId="187B59FB" w:rsidR="00984B61" w:rsidRPr="00D573FE" w:rsidRDefault="00D573FE">
            <w:pPr>
              <w:rPr>
                <w:b/>
                <w:bCs/>
                <w:sz w:val="20"/>
                <w:szCs w:val="20"/>
              </w:rPr>
            </w:pPr>
            <w:r w:rsidRPr="00D573FE">
              <w:rPr>
                <w:b/>
                <w:bCs/>
                <w:sz w:val="20"/>
                <w:szCs w:val="20"/>
              </w:rPr>
              <w:t>Contactpersoon</w:t>
            </w:r>
          </w:p>
        </w:tc>
        <w:tc>
          <w:tcPr>
            <w:tcW w:w="2936" w:type="dxa"/>
          </w:tcPr>
          <w:p w14:paraId="13597C6B" w14:textId="63DAD034" w:rsidR="00984B61" w:rsidRPr="00D573FE" w:rsidRDefault="00D573FE">
            <w:pPr>
              <w:rPr>
                <w:b/>
                <w:bCs/>
                <w:sz w:val="20"/>
                <w:szCs w:val="20"/>
              </w:rPr>
            </w:pPr>
            <w:r w:rsidRPr="00D573FE">
              <w:rPr>
                <w:b/>
                <w:bCs/>
                <w:sz w:val="20"/>
                <w:szCs w:val="20"/>
              </w:rPr>
              <w:t xml:space="preserve">Rol binnen het netwerk </w:t>
            </w:r>
          </w:p>
        </w:tc>
      </w:tr>
      <w:tr w:rsidR="00984B61" w14:paraId="1C44A105" w14:textId="6B06DF33" w:rsidTr="00984B61">
        <w:tc>
          <w:tcPr>
            <w:tcW w:w="3190" w:type="dxa"/>
          </w:tcPr>
          <w:p w14:paraId="0E23FD26" w14:textId="77777777" w:rsidR="00984B61" w:rsidRPr="00984B61" w:rsidRDefault="00984B61">
            <w:pPr>
              <w:rPr>
                <w:sz w:val="20"/>
                <w:szCs w:val="20"/>
              </w:rPr>
            </w:pPr>
          </w:p>
        </w:tc>
        <w:tc>
          <w:tcPr>
            <w:tcW w:w="2936" w:type="dxa"/>
          </w:tcPr>
          <w:p w14:paraId="15B35806" w14:textId="77777777" w:rsidR="00984B61" w:rsidRPr="00984B61" w:rsidRDefault="00984B61">
            <w:pPr>
              <w:rPr>
                <w:sz w:val="20"/>
                <w:szCs w:val="20"/>
              </w:rPr>
            </w:pPr>
          </w:p>
        </w:tc>
        <w:tc>
          <w:tcPr>
            <w:tcW w:w="2936" w:type="dxa"/>
          </w:tcPr>
          <w:p w14:paraId="01AD8890" w14:textId="77777777" w:rsidR="00984B61" w:rsidRPr="00984B61" w:rsidRDefault="00984B61">
            <w:pPr>
              <w:rPr>
                <w:sz w:val="20"/>
                <w:szCs w:val="20"/>
              </w:rPr>
            </w:pPr>
          </w:p>
        </w:tc>
      </w:tr>
      <w:tr w:rsidR="00D573FE" w14:paraId="44DCEBA3" w14:textId="77777777" w:rsidTr="00984B61">
        <w:tc>
          <w:tcPr>
            <w:tcW w:w="3190" w:type="dxa"/>
          </w:tcPr>
          <w:p w14:paraId="3011FC7D" w14:textId="77777777" w:rsidR="00D573FE" w:rsidRPr="00984B61" w:rsidRDefault="00D573FE">
            <w:pPr>
              <w:rPr>
                <w:sz w:val="20"/>
                <w:szCs w:val="20"/>
              </w:rPr>
            </w:pPr>
          </w:p>
        </w:tc>
        <w:tc>
          <w:tcPr>
            <w:tcW w:w="2936" w:type="dxa"/>
          </w:tcPr>
          <w:p w14:paraId="3D101ABB" w14:textId="77777777" w:rsidR="00D573FE" w:rsidRPr="00984B61" w:rsidRDefault="00D573FE">
            <w:pPr>
              <w:rPr>
                <w:sz w:val="20"/>
                <w:szCs w:val="20"/>
              </w:rPr>
            </w:pPr>
          </w:p>
        </w:tc>
        <w:tc>
          <w:tcPr>
            <w:tcW w:w="2936" w:type="dxa"/>
          </w:tcPr>
          <w:p w14:paraId="2DDE512D" w14:textId="77777777" w:rsidR="00D573FE" w:rsidRPr="00984B61" w:rsidRDefault="00D573FE">
            <w:pPr>
              <w:rPr>
                <w:sz w:val="20"/>
                <w:szCs w:val="20"/>
              </w:rPr>
            </w:pPr>
          </w:p>
        </w:tc>
      </w:tr>
      <w:tr w:rsidR="00D573FE" w14:paraId="725CCDA8" w14:textId="77777777" w:rsidTr="00984B61">
        <w:tc>
          <w:tcPr>
            <w:tcW w:w="3190" w:type="dxa"/>
          </w:tcPr>
          <w:p w14:paraId="2F9CFA22" w14:textId="77777777" w:rsidR="00D573FE" w:rsidRPr="00984B61" w:rsidRDefault="00D573FE">
            <w:pPr>
              <w:rPr>
                <w:sz w:val="20"/>
                <w:szCs w:val="20"/>
              </w:rPr>
            </w:pPr>
          </w:p>
        </w:tc>
        <w:tc>
          <w:tcPr>
            <w:tcW w:w="2936" w:type="dxa"/>
          </w:tcPr>
          <w:p w14:paraId="3434C34B" w14:textId="77777777" w:rsidR="00D573FE" w:rsidRPr="00984B61" w:rsidRDefault="00D573FE">
            <w:pPr>
              <w:rPr>
                <w:sz w:val="20"/>
                <w:szCs w:val="20"/>
              </w:rPr>
            </w:pPr>
          </w:p>
        </w:tc>
        <w:tc>
          <w:tcPr>
            <w:tcW w:w="2936" w:type="dxa"/>
          </w:tcPr>
          <w:p w14:paraId="6734DF06" w14:textId="77777777" w:rsidR="00D573FE" w:rsidRPr="00984B61" w:rsidRDefault="00D573FE">
            <w:pPr>
              <w:rPr>
                <w:sz w:val="20"/>
                <w:szCs w:val="20"/>
              </w:rPr>
            </w:pPr>
          </w:p>
        </w:tc>
      </w:tr>
      <w:tr w:rsidR="00D573FE" w14:paraId="548D7A44" w14:textId="77777777" w:rsidTr="00984B61">
        <w:tc>
          <w:tcPr>
            <w:tcW w:w="3190" w:type="dxa"/>
          </w:tcPr>
          <w:p w14:paraId="58E0DF0C" w14:textId="77777777" w:rsidR="00D573FE" w:rsidRPr="00984B61" w:rsidRDefault="00D573FE">
            <w:pPr>
              <w:rPr>
                <w:sz w:val="20"/>
                <w:szCs w:val="20"/>
              </w:rPr>
            </w:pPr>
          </w:p>
        </w:tc>
        <w:tc>
          <w:tcPr>
            <w:tcW w:w="2936" w:type="dxa"/>
          </w:tcPr>
          <w:p w14:paraId="45D9B33D" w14:textId="77777777" w:rsidR="00D573FE" w:rsidRPr="00984B61" w:rsidRDefault="00D573FE">
            <w:pPr>
              <w:rPr>
                <w:sz w:val="20"/>
                <w:szCs w:val="20"/>
              </w:rPr>
            </w:pPr>
          </w:p>
        </w:tc>
        <w:tc>
          <w:tcPr>
            <w:tcW w:w="2936" w:type="dxa"/>
          </w:tcPr>
          <w:p w14:paraId="4BBE09DE" w14:textId="77777777" w:rsidR="00D573FE" w:rsidRPr="00984B61" w:rsidRDefault="00D573FE">
            <w:pPr>
              <w:rPr>
                <w:sz w:val="20"/>
                <w:szCs w:val="20"/>
              </w:rPr>
            </w:pPr>
          </w:p>
        </w:tc>
      </w:tr>
      <w:tr w:rsidR="00D573FE" w14:paraId="515A4248" w14:textId="77777777" w:rsidTr="00984B61">
        <w:tc>
          <w:tcPr>
            <w:tcW w:w="3190" w:type="dxa"/>
          </w:tcPr>
          <w:p w14:paraId="4FE992EC" w14:textId="77777777" w:rsidR="00D573FE" w:rsidRPr="00984B61" w:rsidRDefault="00D573FE">
            <w:pPr>
              <w:rPr>
                <w:sz w:val="20"/>
                <w:szCs w:val="20"/>
              </w:rPr>
            </w:pPr>
          </w:p>
        </w:tc>
        <w:tc>
          <w:tcPr>
            <w:tcW w:w="2936" w:type="dxa"/>
          </w:tcPr>
          <w:p w14:paraId="4EB64F49" w14:textId="77777777" w:rsidR="00D573FE" w:rsidRPr="00984B61" w:rsidRDefault="00D573FE">
            <w:pPr>
              <w:rPr>
                <w:sz w:val="20"/>
                <w:szCs w:val="20"/>
              </w:rPr>
            </w:pPr>
          </w:p>
        </w:tc>
        <w:tc>
          <w:tcPr>
            <w:tcW w:w="2936" w:type="dxa"/>
          </w:tcPr>
          <w:p w14:paraId="430C7E68" w14:textId="77777777" w:rsidR="00D573FE" w:rsidRPr="00984B61" w:rsidRDefault="00D573FE">
            <w:pPr>
              <w:rPr>
                <w:sz w:val="20"/>
                <w:szCs w:val="20"/>
              </w:rPr>
            </w:pPr>
          </w:p>
        </w:tc>
      </w:tr>
    </w:tbl>
    <w:p w14:paraId="4A6E743A" w14:textId="77777777" w:rsidR="00984B61" w:rsidRDefault="00984B61">
      <w:pPr>
        <w:rPr>
          <w:b/>
          <w:bCs/>
          <w:sz w:val="28"/>
          <w:szCs w:val="28"/>
        </w:rPr>
      </w:pPr>
    </w:p>
    <w:p w14:paraId="2DF1B0F7" w14:textId="3AF814E0" w:rsidR="00984B61" w:rsidRDefault="002B35C4">
      <w:pPr>
        <w:rPr>
          <w:i/>
          <w:iCs/>
          <w:u w:val="single"/>
        </w:rPr>
      </w:pPr>
      <w:r>
        <w:rPr>
          <w:i/>
          <w:iCs/>
          <w:u w:val="single"/>
        </w:rPr>
        <w:t xml:space="preserve">3. Gezamenlijk doel </w:t>
      </w:r>
    </w:p>
    <w:p w14:paraId="6A54F461" w14:textId="1E15819B" w:rsidR="002B35C4" w:rsidRDefault="002B35C4">
      <w:r w:rsidRPr="002B35C4">
        <w:t>…</w:t>
      </w:r>
      <w:r>
        <w:br/>
      </w:r>
      <w:r>
        <w:br/>
      </w:r>
    </w:p>
    <w:p w14:paraId="33B6F6B9" w14:textId="49EB7948" w:rsidR="002B35C4" w:rsidRPr="002B35C4" w:rsidRDefault="002B35C4">
      <w:pPr>
        <w:rPr>
          <w:i/>
          <w:iCs/>
          <w:u w:val="single"/>
        </w:rPr>
      </w:pPr>
      <w:r>
        <w:br/>
      </w:r>
      <w:r>
        <w:rPr>
          <w:i/>
          <w:iCs/>
          <w:u w:val="single"/>
        </w:rPr>
        <w:t xml:space="preserve">4. Organisatie van de samenwerking </w:t>
      </w:r>
    </w:p>
    <w:p w14:paraId="77CDB082" w14:textId="28F94067" w:rsidR="002B35C4" w:rsidRPr="00FA013A" w:rsidRDefault="00FA013A">
      <w:r>
        <w:t>…</w:t>
      </w:r>
    </w:p>
    <w:p w14:paraId="04D47E8A" w14:textId="77777777" w:rsidR="002B35C4" w:rsidRDefault="002B35C4">
      <w:pPr>
        <w:rPr>
          <w:b/>
          <w:bCs/>
          <w:sz w:val="28"/>
          <w:szCs w:val="28"/>
        </w:rPr>
      </w:pPr>
    </w:p>
    <w:p w14:paraId="1A226ADA" w14:textId="31D3D19A" w:rsidR="002B35C4" w:rsidRDefault="002B35C4">
      <w:pPr>
        <w:rPr>
          <w:i/>
          <w:iCs/>
          <w:u w:val="single"/>
        </w:rPr>
      </w:pPr>
      <w:r>
        <w:rPr>
          <w:i/>
          <w:iCs/>
          <w:u w:val="single"/>
        </w:rPr>
        <w:t>5. Rol van de penvoerder</w:t>
      </w:r>
    </w:p>
    <w:p w14:paraId="39B7BD13" w14:textId="062CB835" w:rsidR="002B35C4" w:rsidRDefault="002B35C4">
      <w:r>
        <w:t>Penvoerder: …</w:t>
      </w:r>
    </w:p>
    <w:p w14:paraId="0A656215" w14:textId="4161D1A6" w:rsidR="002B35C4" w:rsidRPr="00EB6F0C" w:rsidRDefault="002B35C4">
      <w:pPr>
        <w:rPr>
          <w:sz w:val="20"/>
          <w:szCs w:val="20"/>
        </w:rPr>
      </w:pPr>
      <w:r w:rsidRPr="00EB6F0C">
        <w:rPr>
          <w:sz w:val="20"/>
          <w:szCs w:val="20"/>
        </w:rPr>
        <w:t>De penvoerder is de rechtspersoon die namens het netwerk de subsidieaanvraag indient en verantwoordelijk is voor zowel de aanvraag als de verantwoording van de ontvangen subsidie</w:t>
      </w:r>
      <w:r w:rsidR="00FA013A" w:rsidRPr="00EB6F0C">
        <w:rPr>
          <w:sz w:val="20"/>
          <w:szCs w:val="20"/>
        </w:rPr>
        <w:t>, inhoudelijk en financieel</w:t>
      </w:r>
      <w:r w:rsidRPr="00EB6F0C">
        <w:rPr>
          <w:sz w:val="20"/>
          <w:szCs w:val="20"/>
        </w:rPr>
        <w:t xml:space="preserve">. Daarnaast draagt de penvoerder zorg voor het naleven van alle aan de subsidie verbonden verplichtingen en ziet erop toe dat afspraken binnen het netwerk in lijn zijn met de subsidievoorwaarden. </w:t>
      </w:r>
    </w:p>
    <w:p w14:paraId="14A0CF0D" w14:textId="77777777" w:rsidR="00EB6F0C" w:rsidRDefault="00EB6F0C"/>
    <w:p w14:paraId="32D268F8" w14:textId="056BD396" w:rsidR="002B35C4" w:rsidRDefault="002B35C4">
      <w:r>
        <w:t>Inhoudelijk contactpersoon: …</w:t>
      </w:r>
    </w:p>
    <w:p w14:paraId="3FF66F18" w14:textId="0CCA2177" w:rsidR="002B35C4" w:rsidRPr="00EB6F0C" w:rsidRDefault="00FA013A">
      <w:pPr>
        <w:rPr>
          <w:sz w:val="18"/>
          <w:szCs w:val="18"/>
        </w:rPr>
      </w:pPr>
      <w:r w:rsidRPr="00EB6F0C">
        <w:rPr>
          <w:sz w:val="20"/>
          <w:szCs w:val="20"/>
        </w:rPr>
        <w:t xml:space="preserve">De inhoudelijk contactpersoon is door het netwerk aangewezen als primair aanspreekpunt voor de inhoudelijke uitvoering van de samenwerking. Deze persoon is verantwoordelijk voor de </w:t>
      </w:r>
      <w:r w:rsidRPr="00EB6F0C">
        <w:rPr>
          <w:sz w:val="20"/>
          <w:szCs w:val="20"/>
        </w:rPr>
        <w:t xml:space="preserve">eventuele inhoudelijke activiteiten van een netwerk en voert namens het netwerk de kwartaalgesprekken met de gemeente. </w:t>
      </w:r>
    </w:p>
    <w:p w14:paraId="036644D8" w14:textId="77777777" w:rsidR="00EB6F0C" w:rsidRDefault="00EB6F0C">
      <w:pPr>
        <w:rPr>
          <w:b/>
          <w:bCs/>
          <w:sz w:val="28"/>
          <w:szCs w:val="28"/>
        </w:rPr>
      </w:pPr>
    </w:p>
    <w:p w14:paraId="1116FF8E" w14:textId="18101B3A" w:rsidR="00FA013A" w:rsidRPr="00FA013A" w:rsidRDefault="00FA013A">
      <w:pPr>
        <w:rPr>
          <w:i/>
          <w:iCs/>
          <w:u w:val="single"/>
        </w:rPr>
      </w:pPr>
      <w:r w:rsidRPr="00FA013A">
        <w:rPr>
          <w:i/>
          <w:iCs/>
          <w:u w:val="single"/>
        </w:rPr>
        <w:lastRenderedPageBreak/>
        <w:t>6. Ondertekening</w:t>
      </w:r>
      <w:r w:rsidR="00EB6F0C">
        <w:rPr>
          <w:i/>
          <w:iCs/>
          <w:u w:val="single"/>
        </w:rPr>
        <w:br/>
      </w:r>
    </w:p>
    <w:tbl>
      <w:tblPr>
        <w:tblStyle w:val="Onopgemaaktetabel2"/>
        <w:tblW w:w="10348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2694"/>
        <w:gridCol w:w="3260"/>
        <w:gridCol w:w="1790"/>
        <w:gridCol w:w="2604"/>
      </w:tblGrid>
      <w:tr w:rsidR="00FA013A" w:rsidRPr="00FA013A" w14:paraId="7FC75572" w14:textId="77777777" w:rsidTr="00FA01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hideMark/>
          </w:tcPr>
          <w:p w14:paraId="1EC33A1B" w14:textId="77777777" w:rsidR="00FA013A" w:rsidRPr="00FA013A" w:rsidRDefault="00FA013A" w:rsidP="00FA013A">
            <w:pPr>
              <w:jc w:val="center"/>
              <w:rPr>
                <w:rFonts w:eastAsia="Times New Roman" w:cs="Times New Roman"/>
                <w:kern w:val="0"/>
                <w:lang w:eastAsia="nl-NL"/>
                <w14:ligatures w14:val="none"/>
              </w:rPr>
            </w:pPr>
            <w:r w:rsidRPr="00FA013A">
              <w:rPr>
                <w:rFonts w:eastAsia="Times New Roman" w:cs="Times New Roman"/>
                <w:kern w:val="0"/>
                <w:lang w:eastAsia="nl-NL"/>
                <w14:ligatures w14:val="none"/>
              </w:rPr>
              <w:t>Naam organisatie</w:t>
            </w:r>
          </w:p>
        </w:tc>
        <w:tc>
          <w:tcPr>
            <w:tcW w:w="3260" w:type="dxa"/>
            <w:hideMark/>
          </w:tcPr>
          <w:p w14:paraId="4298D0E9" w14:textId="77777777" w:rsidR="00FA013A" w:rsidRPr="00FA013A" w:rsidRDefault="00FA013A" w:rsidP="00FA01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lang w:eastAsia="nl-NL"/>
                <w14:ligatures w14:val="none"/>
              </w:rPr>
            </w:pPr>
            <w:r w:rsidRPr="00FA013A">
              <w:rPr>
                <w:rFonts w:eastAsia="Times New Roman" w:cs="Times New Roman"/>
                <w:kern w:val="0"/>
                <w:lang w:eastAsia="nl-NL"/>
                <w14:ligatures w14:val="none"/>
              </w:rPr>
              <w:t>Naam vertegenwoordiger</w:t>
            </w:r>
          </w:p>
        </w:tc>
        <w:tc>
          <w:tcPr>
            <w:tcW w:w="1790" w:type="dxa"/>
            <w:hideMark/>
          </w:tcPr>
          <w:p w14:paraId="5D6AB2BC" w14:textId="77777777" w:rsidR="00FA013A" w:rsidRPr="00FA013A" w:rsidRDefault="00FA013A" w:rsidP="00FA01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lang w:eastAsia="nl-NL"/>
                <w14:ligatures w14:val="none"/>
              </w:rPr>
            </w:pPr>
            <w:r w:rsidRPr="00FA013A">
              <w:rPr>
                <w:rFonts w:eastAsia="Times New Roman" w:cs="Times New Roman"/>
                <w:kern w:val="0"/>
                <w:lang w:eastAsia="nl-NL"/>
                <w14:ligatures w14:val="none"/>
              </w:rPr>
              <w:t>Handtekening</w:t>
            </w:r>
          </w:p>
        </w:tc>
        <w:tc>
          <w:tcPr>
            <w:tcW w:w="2604" w:type="dxa"/>
            <w:hideMark/>
          </w:tcPr>
          <w:p w14:paraId="6157C903" w14:textId="77777777" w:rsidR="00FA013A" w:rsidRPr="00FA013A" w:rsidRDefault="00FA013A" w:rsidP="00FA013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lang w:eastAsia="nl-NL"/>
                <w14:ligatures w14:val="none"/>
              </w:rPr>
            </w:pPr>
            <w:r w:rsidRPr="00FA013A">
              <w:rPr>
                <w:rFonts w:eastAsia="Times New Roman" w:cs="Times New Roman"/>
                <w:kern w:val="0"/>
                <w:lang w:eastAsia="nl-NL"/>
                <w14:ligatures w14:val="none"/>
              </w:rPr>
              <w:t>Datum</w:t>
            </w:r>
          </w:p>
        </w:tc>
      </w:tr>
      <w:tr w:rsidR="00FA013A" w:rsidRPr="00FA013A" w14:paraId="21751BB1" w14:textId="77777777" w:rsidTr="00FA01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505C44A9" w14:textId="77777777" w:rsidR="00FA013A" w:rsidRPr="00FA013A" w:rsidRDefault="00FA013A" w:rsidP="00FA013A">
            <w:pPr>
              <w:jc w:val="center"/>
              <w:rPr>
                <w:rFonts w:eastAsia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3260" w:type="dxa"/>
          </w:tcPr>
          <w:p w14:paraId="7EC2DEFB" w14:textId="458DA49B" w:rsidR="00FA013A" w:rsidRPr="00FA013A" w:rsidRDefault="00FA013A" w:rsidP="00FA01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lang w:eastAsia="nl-NL"/>
                <w14:ligatures w14:val="none"/>
              </w:rPr>
            </w:pPr>
            <w:r>
              <w:rPr>
                <w:rFonts w:eastAsia="Times New Roman" w:cs="Times New Roman"/>
                <w:kern w:val="0"/>
                <w:lang w:eastAsia="nl-NL"/>
                <w14:ligatures w14:val="none"/>
              </w:rPr>
              <w:br/>
            </w:r>
            <w:r>
              <w:rPr>
                <w:rFonts w:eastAsia="Times New Roman" w:cs="Times New Roman"/>
                <w:kern w:val="0"/>
                <w:lang w:eastAsia="nl-NL"/>
                <w14:ligatures w14:val="none"/>
              </w:rPr>
              <w:br/>
            </w:r>
          </w:p>
        </w:tc>
        <w:tc>
          <w:tcPr>
            <w:tcW w:w="1790" w:type="dxa"/>
          </w:tcPr>
          <w:p w14:paraId="14F1505A" w14:textId="6794B49D" w:rsidR="00FA013A" w:rsidRPr="00FA013A" w:rsidRDefault="00FA013A" w:rsidP="00FA01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2604" w:type="dxa"/>
          </w:tcPr>
          <w:p w14:paraId="08A44844" w14:textId="77777777" w:rsidR="00FA013A" w:rsidRPr="00FA013A" w:rsidRDefault="00FA013A" w:rsidP="00FA01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lang w:eastAsia="nl-NL"/>
                <w14:ligatures w14:val="none"/>
              </w:rPr>
            </w:pPr>
          </w:p>
        </w:tc>
      </w:tr>
      <w:tr w:rsidR="00FA013A" w:rsidRPr="00FA013A" w14:paraId="68B4ED8B" w14:textId="77777777" w:rsidTr="00FA01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4B9E1D39" w14:textId="77777777" w:rsidR="00FA013A" w:rsidRPr="00FA013A" w:rsidRDefault="00FA013A" w:rsidP="00FA013A">
            <w:pPr>
              <w:jc w:val="center"/>
              <w:rPr>
                <w:rFonts w:eastAsia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3260" w:type="dxa"/>
          </w:tcPr>
          <w:p w14:paraId="0BD3F8B7" w14:textId="5B2D99F6" w:rsidR="00FA013A" w:rsidRPr="00FA013A" w:rsidRDefault="00FA013A" w:rsidP="00FA01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lang w:eastAsia="nl-NL"/>
                <w14:ligatures w14:val="none"/>
              </w:rPr>
            </w:pPr>
            <w:r>
              <w:rPr>
                <w:rFonts w:eastAsia="Times New Roman" w:cs="Times New Roman"/>
                <w:kern w:val="0"/>
                <w:lang w:eastAsia="nl-NL"/>
                <w14:ligatures w14:val="none"/>
              </w:rPr>
              <w:br/>
            </w:r>
            <w:r>
              <w:rPr>
                <w:rFonts w:eastAsia="Times New Roman" w:cs="Times New Roman"/>
                <w:kern w:val="0"/>
                <w:lang w:eastAsia="nl-NL"/>
                <w14:ligatures w14:val="none"/>
              </w:rPr>
              <w:br/>
              <w:t xml:space="preserve"> </w:t>
            </w:r>
          </w:p>
        </w:tc>
        <w:tc>
          <w:tcPr>
            <w:tcW w:w="1790" w:type="dxa"/>
          </w:tcPr>
          <w:p w14:paraId="5DF93243" w14:textId="739C42CE" w:rsidR="00FA013A" w:rsidRPr="00FA013A" w:rsidRDefault="00FA013A" w:rsidP="00FA01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lang w:eastAsia="nl-NL"/>
                <w14:ligatures w14:val="none"/>
              </w:rPr>
            </w:pPr>
            <w:r>
              <w:rPr>
                <w:rFonts w:eastAsia="Times New Roman" w:cs="Times New Roman"/>
                <w:kern w:val="0"/>
                <w:lang w:eastAsia="nl-NL"/>
                <w14:ligatures w14:val="none"/>
              </w:rPr>
              <w:br/>
            </w:r>
          </w:p>
        </w:tc>
        <w:tc>
          <w:tcPr>
            <w:tcW w:w="2604" w:type="dxa"/>
          </w:tcPr>
          <w:p w14:paraId="3C0A0D81" w14:textId="77777777" w:rsidR="00FA013A" w:rsidRPr="00FA013A" w:rsidRDefault="00FA013A" w:rsidP="00FA01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lang w:eastAsia="nl-NL"/>
                <w14:ligatures w14:val="none"/>
              </w:rPr>
            </w:pPr>
          </w:p>
        </w:tc>
      </w:tr>
      <w:tr w:rsidR="00FA013A" w:rsidRPr="00FA013A" w14:paraId="7DDF9080" w14:textId="77777777" w:rsidTr="00FA01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688AE9C2" w14:textId="77777777" w:rsidR="00FA013A" w:rsidRPr="00FA013A" w:rsidRDefault="00FA013A" w:rsidP="00FA013A">
            <w:pPr>
              <w:jc w:val="center"/>
              <w:rPr>
                <w:rFonts w:eastAsia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3260" w:type="dxa"/>
          </w:tcPr>
          <w:p w14:paraId="34369F7A" w14:textId="7F784CF4" w:rsidR="00FA013A" w:rsidRPr="00FA013A" w:rsidRDefault="00FA013A" w:rsidP="00FA01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lang w:eastAsia="nl-NL"/>
                <w14:ligatures w14:val="none"/>
              </w:rPr>
            </w:pPr>
            <w:r>
              <w:rPr>
                <w:rFonts w:eastAsia="Times New Roman" w:cs="Times New Roman"/>
                <w:kern w:val="0"/>
                <w:lang w:eastAsia="nl-NL"/>
                <w14:ligatures w14:val="none"/>
              </w:rPr>
              <w:br/>
            </w:r>
            <w:r>
              <w:rPr>
                <w:rFonts w:eastAsia="Times New Roman" w:cs="Times New Roman"/>
                <w:kern w:val="0"/>
                <w:lang w:eastAsia="nl-NL"/>
                <w14:ligatures w14:val="none"/>
              </w:rPr>
              <w:br/>
            </w:r>
          </w:p>
        </w:tc>
        <w:tc>
          <w:tcPr>
            <w:tcW w:w="1790" w:type="dxa"/>
          </w:tcPr>
          <w:p w14:paraId="2E90E9A8" w14:textId="77777777" w:rsidR="00FA013A" w:rsidRPr="00FA013A" w:rsidRDefault="00FA013A" w:rsidP="00FA01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2604" w:type="dxa"/>
          </w:tcPr>
          <w:p w14:paraId="08609FCF" w14:textId="77777777" w:rsidR="00FA013A" w:rsidRPr="00FA013A" w:rsidRDefault="00FA013A" w:rsidP="00FA01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lang w:eastAsia="nl-NL"/>
                <w14:ligatures w14:val="none"/>
              </w:rPr>
            </w:pPr>
          </w:p>
        </w:tc>
      </w:tr>
      <w:tr w:rsidR="00FA013A" w:rsidRPr="00FA013A" w14:paraId="5D8B7C50" w14:textId="77777777" w:rsidTr="00FA01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1FB72828" w14:textId="77777777" w:rsidR="00FA013A" w:rsidRPr="00FA013A" w:rsidRDefault="00FA013A" w:rsidP="00FA013A">
            <w:pPr>
              <w:jc w:val="center"/>
              <w:rPr>
                <w:rFonts w:eastAsia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3260" w:type="dxa"/>
          </w:tcPr>
          <w:p w14:paraId="508C5714" w14:textId="452D1DA2" w:rsidR="00FA013A" w:rsidRPr="00FA013A" w:rsidRDefault="00FA013A" w:rsidP="00FA01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lang w:eastAsia="nl-NL"/>
                <w14:ligatures w14:val="none"/>
              </w:rPr>
            </w:pPr>
            <w:r>
              <w:rPr>
                <w:rFonts w:eastAsia="Times New Roman" w:cs="Times New Roman"/>
                <w:kern w:val="0"/>
                <w:lang w:eastAsia="nl-NL"/>
                <w14:ligatures w14:val="none"/>
              </w:rPr>
              <w:br/>
            </w:r>
            <w:r>
              <w:rPr>
                <w:rFonts w:eastAsia="Times New Roman" w:cs="Times New Roman"/>
                <w:kern w:val="0"/>
                <w:lang w:eastAsia="nl-NL"/>
                <w14:ligatures w14:val="none"/>
              </w:rPr>
              <w:br/>
            </w:r>
          </w:p>
        </w:tc>
        <w:tc>
          <w:tcPr>
            <w:tcW w:w="1790" w:type="dxa"/>
          </w:tcPr>
          <w:p w14:paraId="32F57E39" w14:textId="77777777" w:rsidR="00FA013A" w:rsidRPr="00FA013A" w:rsidRDefault="00FA013A" w:rsidP="00FA01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2604" w:type="dxa"/>
          </w:tcPr>
          <w:p w14:paraId="0EF81006" w14:textId="77777777" w:rsidR="00FA013A" w:rsidRPr="00FA013A" w:rsidRDefault="00FA013A" w:rsidP="00FA01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lang w:eastAsia="nl-NL"/>
                <w14:ligatures w14:val="none"/>
              </w:rPr>
            </w:pPr>
          </w:p>
        </w:tc>
      </w:tr>
      <w:tr w:rsidR="00FA013A" w:rsidRPr="00FA013A" w14:paraId="32EE8E16" w14:textId="77777777" w:rsidTr="00FA01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3CAB393D" w14:textId="77777777" w:rsidR="00FA013A" w:rsidRPr="00FA013A" w:rsidRDefault="00FA013A" w:rsidP="00FA013A">
            <w:pPr>
              <w:jc w:val="center"/>
              <w:rPr>
                <w:rFonts w:eastAsia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3260" w:type="dxa"/>
          </w:tcPr>
          <w:p w14:paraId="0FBFC01D" w14:textId="6ED6A664" w:rsidR="00FA013A" w:rsidRPr="00FA013A" w:rsidRDefault="00FA013A" w:rsidP="00FA01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lang w:eastAsia="nl-NL"/>
                <w14:ligatures w14:val="none"/>
              </w:rPr>
            </w:pPr>
            <w:r>
              <w:rPr>
                <w:rFonts w:eastAsia="Times New Roman" w:cs="Times New Roman"/>
                <w:kern w:val="0"/>
                <w:lang w:eastAsia="nl-NL"/>
                <w14:ligatures w14:val="none"/>
              </w:rPr>
              <w:br/>
            </w:r>
            <w:r>
              <w:rPr>
                <w:rFonts w:eastAsia="Times New Roman" w:cs="Times New Roman"/>
                <w:kern w:val="0"/>
                <w:lang w:eastAsia="nl-NL"/>
                <w14:ligatures w14:val="none"/>
              </w:rPr>
              <w:br/>
            </w:r>
          </w:p>
        </w:tc>
        <w:tc>
          <w:tcPr>
            <w:tcW w:w="1790" w:type="dxa"/>
          </w:tcPr>
          <w:p w14:paraId="4A39E20A" w14:textId="77777777" w:rsidR="00FA013A" w:rsidRPr="00FA013A" w:rsidRDefault="00FA013A" w:rsidP="00FA01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2604" w:type="dxa"/>
          </w:tcPr>
          <w:p w14:paraId="29A17ABE" w14:textId="77777777" w:rsidR="00FA013A" w:rsidRPr="00FA013A" w:rsidRDefault="00FA013A" w:rsidP="00FA01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kern w:val="0"/>
                <w:lang w:eastAsia="nl-NL"/>
                <w14:ligatures w14:val="none"/>
              </w:rPr>
            </w:pPr>
          </w:p>
        </w:tc>
      </w:tr>
      <w:tr w:rsidR="00FA013A" w:rsidRPr="00FA013A" w14:paraId="080AA5F5" w14:textId="77777777" w:rsidTr="00FA01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77236E0B" w14:textId="77777777" w:rsidR="00FA013A" w:rsidRPr="00FA013A" w:rsidRDefault="00FA013A" w:rsidP="00FA013A">
            <w:pPr>
              <w:jc w:val="center"/>
              <w:rPr>
                <w:rFonts w:eastAsia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3260" w:type="dxa"/>
          </w:tcPr>
          <w:p w14:paraId="254182E0" w14:textId="3BBA42AA" w:rsidR="00FA013A" w:rsidRPr="00FA013A" w:rsidRDefault="00FA013A" w:rsidP="00FA01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lang w:eastAsia="nl-NL"/>
                <w14:ligatures w14:val="none"/>
              </w:rPr>
            </w:pPr>
            <w:r>
              <w:rPr>
                <w:rFonts w:eastAsia="Times New Roman" w:cs="Times New Roman"/>
                <w:kern w:val="0"/>
                <w:lang w:eastAsia="nl-NL"/>
                <w14:ligatures w14:val="none"/>
              </w:rPr>
              <w:br/>
            </w:r>
            <w:r>
              <w:rPr>
                <w:rFonts w:eastAsia="Times New Roman" w:cs="Times New Roman"/>
                <w:kern w:val="0"/>
                <w:lang w:eastAsia="nl-NL"/>
                <w14:ligatures w14:val="none"/>
              </w:rPr>
              <w:br/>
            </w:r>
          </w:p>
        </w:tc>
        <w:tc>
          <w:tcPr>
            <w:tcW w:w="1790" w:type="dxa"/>
          </w:tcPr>
          <w:p w14:paraId="5D468DFC" w14:textId="77777777" w:rsidR="00FA013A" w:rsidRPr="00FA013A" w:rsidRDefault="00FA013A" w:rsidP="00FA01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lang w:eastAsia="nl-NL"/>
                <w14:ligatures w14:val="none"/>
              </w:rPr>
            </w:pPr>
          </w:p>
        </w:tc>
        <w:tc>
          <w:tcPr>
            <w:tcW w:w="2604" w:type="dxa"/>
          </w:tcPr>
          <w:p w14:paraId="76C1E8BE" w14:textId="77777777" w:rsidR="00FA013A" w:rsidRPr="00FA013A" w:rsidRDefault="00FA013A" w:rsidP="00FA01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kern w:val="0"/>
                <w:lang w:eastAsia="nl-NL"/>
                <w14:ligatures w14:val="none"/>
              </w:rPr>
            </w:pPr>
          </w:p>
        </w:tc>
      </w:tr>
    </w:tbl>
    <w:p w14:paraId="298CD461" w14:textId="77777777" w:rsidR="00FA013A" w:rsidRPr="00FA013A" w:rsidRDefault="00FA013A"/>
    <w:p w14:paraId="7939900B" w14:textId="77777777" w:rsidR="002B35C4" w:rsidRDefault="002B35C4">
      <w:pPr>
        <w:rPr>
          <w:b/>
          <w:bCs/>
          <w:sz w:val="28"/>
          <w:szCs w:val="28"/>
        </w:rPr>
      </w:pPr>
    </w:p>
    <w:p w14:paraId="3A812935" w14:textId="77777777" w:rsidR="002B35C4" w:rsidRDefault="002B35C4">
      <w:pPr>
        <w:rPr>
          <w:b/>
          <w:bCs/>
          <w:sz w:val="28"/>
          <w:szCs w:val="28"/>
        </w:rPr>
      </w:pPr>
    </w:p>
    <w:p w14:paraId="689C83D4" w14:textId="77777777" w:rsidR="002B35C4" w:rsidRDefault="002B35C4">
      <w:pPr>
        <w:rPr>
          <w:b/>
          <w:bCs/>
          <w:sz w:val="28"/>
          <w:szCs w:val="28"/>
        </w:rPr>
      </w:pPr>
    </w:p>
    <w:p w14:paraId="0B368D45" w14:textId="77777777" w:rsidR="002B35C4" w:rsidRDefault="002B35C4">
      <w:pPr>
        <w:rPr>
          <w:b/>
          <w:bCs/>
          <w:sz w:val="28"/>
          <w:szCs w:val="28"/>
        </w:rPr>
      </w:pPr>
    </w:p>
    <w:p w14:paraId="317F9137" w14:textId="77777777" w:rsidR="00984B61" w:rsidRPr="00984B61" w:rsidRDefault="00984B61">
      <w:pPr>
        <w:rPr>
          <w:b/>
          <w:bCs/>
          <w:sz w:val="20"/>
          <w:szCs w:val="20"/>
        </w:rPr>
      </w:pPr>
    </w:p>
    <w:sectPr w:rsidR="00984B61" w:rsidRPr="00984B6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3C5AA" w14:textId="77777777" w:rsidR="00984B61" w:rsidRDefault="00984B61" w:rsidP="00984B61">
      <w:pPr>
        <w:spacing w:after="0" w:line="240" w:lineRule="auto"/>
      </w:pPr>
      <w:r>
        <w:separator/>
      </w:r>
    </w:p>
  </w:endnote>
  <w:endnote w:type="continuationSeparator" w:id="0">
    <w:p w14:paraId="14E8DA2B" w14:textId="77777777" w:rsidR="00984B61" w:rsidRDefault="00984B61" w:rsidP="00984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F14CE" w14:textId="77777777" w:rsidR="00984B61" w:rsidRDefault="00984B61" w:rsidP="00984B61">
      <w:pPr>
        <w:spacing w:after="0" w:line="240" w:lineRule="auto"/>
      </w:pPr>
      <w:r>
        <w:separator/>
      </w:r>
    </w:p>
  </w:footnote>
  <w:footnote w:type="continuationSeparator" w:id="0">
    <w:p w14:paraId="5FB398C4" w14:textId="77777777" w:rsidR="00984B61" w:rsidRDefault="00984B61" w:rsidP="00984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4DEE2" w14:textId="30D9A31A" w:rsidR="00984B61" w:rsidRDefault="00984B61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852EECB" wp14:editId="52A80FB7">
          <wp:simplePos x="0" y="0"/>
          <wp:positionH relativeFrom="margin">
            <wp:posOffset>3096441</wp:posOffset>
          </wp:positionH>
          <wp:positionV relativeFrom="paragraph">
            <wp:posOffset>-101328</wp:posOffset>
          </wp:positionV>
          <wp:extent cx="3140710" cy="774700"/>
          <wp:effectExtent l="0" t="0" r="2540" b="0"/>
          <wp:wrapTopAndBottom/>
          <wp:docPr id="1" name="Afbeelding 1" descr="Gemeente Helmond - Food Tech Brainp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meente Helmond - Food Tech Brainpo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071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B61"/>
    <w:rsid w:val="00115871"/>
    <w:rsid w:val="002B35C4"/>
    <w:rsid w:val="00522F1A"/>
    <w:rsid w:val="00984B61"/>
    <w:rsid w:val="00C52829"/>
    <w:rsid w:val="00D573FE"/>
    <w:rsid w:val="00EB6F0C"/>
    <w:rsid w:val="00F46EA9"/>
    <w:rsid w:val="00FA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85452"/>
  <w15:chartTrackingRefBased/>
  <w15:docId w15:val="{B0FCBE34-B70D-41F5-8446-41AC7E805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84B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84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84B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84B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84B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84B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84B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84B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84B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84B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84B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84B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84B6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84B6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84B6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84B6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84B6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84B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84B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84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84B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84B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84B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84B6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84B6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84B6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84B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84B6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84B61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984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84B61"/>
  </w:style>
  <w:style w:type="paragraph" w:styleId="Voettekst">
    <w:name w:val="footer"/>
    <w:basedOn w:val="Standaard"/>
    <w:link w:val="VoettekstChar"/>
    <w:uiPriority w:val="99"/>
    <w:unhideWhenUsed/>
    <w:rsid w:val="00984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84B61"/>
  </w:style>
  <w:style w:type="table" w:styleId="Tabelraster">
    <w:name w:val="Table Grid"/>
    <w:basedOn w:val="Standaardtabel"/>
    <w:uiPriority w:val="39"/>
    <w:rsid w:val="00984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5">
    <w:name w:val="Plain Table 5"/>
    <w:basedOn w:val="Standaardtabel"/>
    <w:uiPriority w:val="45"/>
    <w:rsid w:val="00984B6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984B6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astertabel1licht">
    <w:name w:val="Grid Table 1 Light"/>
    <w:basedOn w:val="Standaardtabel"/>
    <w:uiPriority w:val="46"/>
    <w:rsid w:val="00984B6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nopgemaaktetabel2">
    <w:name w:val="Plain Table 2"/>
    <w:basedOn w:val="Standaardtabel"/>
    <w:uiPriority w:val="42"/>
    <w:rsid w:val="00FA013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3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0B7F783DDE52488540B1C539889F87" ma:contentTypeVersion="13" ma:contentTypeDescription="Create a new document." ma:contentTypeScope="" ma:versionID="6710d5a7415d288301491131791734df">
  <xsd:schema xmlns:xsd="http://www.w3.org/2001/XMLSchema" xmlns:xs="http://www.w3.org/2001/XMLSchema" xmlns:p="http://schemas.microsoft.com/office/2006/metadata/properties" xmlns:ns2="00032350-606b-4f23-b3e4-5cd0e52f2f57" xmlns:ns3="83c5a11e-476a-4d58-a93b-f29be38ebab9" targetNamespace="http://schemas.microsoft.com/office/2006/metadata/properties" ma:root="true" ma:fieldsID="2ad4419acd5769343ce9f05ed03e8ac2" ns2:_="" ns3:_="">
    <xsd:import namespace="00032350-606b-4f23-b3e4-5cd0e52f2f57"/>
    <xsd:import namespace="83c5a11e-476a-4d58-a93b-f29be38eba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032350-606b-4f23-b3e4-5cd0e52f2f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af13432-8453-4b2c-bba2-7f692be7e3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5a11e-476a-4d58-a93b-f29be38eba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032350-606b-4f23-b3e4-5cd0e52f2f5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41A0FB-94A2-4345-8470-84DA90D7B434}"/>
</file>

<file path=customXml/itemProps2.xml><?xml version="1.0" encoding="utf-8"?>
<ds:datastoreItem xmlns:ds="http://schemas.openxmlformats.org/officeDocument/2006/customXml" ds:itemID="{7D4D9156-E14E-4CBA-84B5-1B7C31BB49E3}"/>
</file>

<file path=customXml/itemProps3.xml><?xml version="1.0" encoding="utf-8"?>
<ds:datastoreItem xmlns:ds="http://schemas.openxmlformats.org/officeDocument/2006/customXml" ds:itemID="{DA63C2AF-BC29-4818-AD7D-F8F40A3378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Bol, Linda den</dc:creator>
  <cp:keywords/>
  <dc:description/>
  <cp:lastModifiedBy>Bol, Linda den</cp:lastModifiedBy>
  <cp:revision>2</cp:revision>
  <dcterms:created xsi:type="dcterms:W3CDTF">2026-04-23T07:08:00Z</dcterms:created>
  <dcterms:modified xsi:type="dcterms:W3CDTF">2026-04-23T07:49:00Z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09b38bc-0ed8-48ce-ab09-5250aa17f0d6_Enabled">
    <vt:lpwstr>true</vt:lpwstr>
  </property>
  <property fmtid="{D5CDD505-2E9C-101B-9397-08002B2CF9AE}" pid="3" name="MSIP_Label_809b38bc-0ed8-48ce-ab09-5250aa17f0d6_SetDate">
    <vt:lpwstr>2026-04-23T07:48:28Z</vt:lpwstr>
  </property>
  <property fmtid="{D5CDD505-2E9C-101B-9397-08002B2CF9AE}" pid="4" name="MSIP_Label_809b38bc-0ed8-48ce-ab09-5250aa17f0d6_Method">
    <vt:lpwstr>Standard</vt:lpwstr>
  </property>
  <property fmtid="{D5CDD505-2E9C-101B-9397-08002B2CF9AE}" pid="5" name="MSIP_Label_809b38bc-0ed8-48ce-ab09-5250aa17f0d6_Name">
    <vt:lpwstr>Public</vt:lpwstr>
  </property>
  <property fmtid="{D5CDD505-2E9C-101B-9397-08002B2CF9AE}" pid="6" name="MSIP_Label_809b38bc-0ed8-48ce-ab09-5250aa17f0d6_SiteId">
    <vt:lpwstr>7f263ce8-b129-4c08-b21c-36d0ebea0d03</vt:lpwstr>
  </property>
  <property fmtid="{D5CDD505-2E9C-101B-9397-08002B2CF9AE}" pid="7" name="MSIP_Label_809b38bc-0ed8-48ce-ab09-5250aa17f0d6_ActionId">
    <vt:lpwstr>a93c0fce-4790-48df-a754-2fd480462122</vt:lpwstr>
  </property>
  <property fmtid="{D5CDD505-2E9C-101B-9397-08002B2CF9AE}" pid="8" name="MSIP_Label_809b38bc-0ed8-48ce-ab09-5250aa17f0d6_ContentBits">
    <vt:lpwstr>0</vt:lpwstr>
  </property>
  <property fmtid="{D5CDD505-2E9C-101B-9397-08002B2CF9AE}" pid="9" name="MSIP_Label_809b38bc-0ed8-48ce-ab09-5250aa17f0d6_Tag">
    <vt:lpwstr>10, 3, 0, 1</vt:lpwstr>
  </property>
  <property fmtid="{D5CDD505-2E9C-101B-9397-08002B2CF9AE}" pid="10" name="ContentTypeId">
    <vt:lpwstr>0x010100010B7F783DDE52488540B1C539889F87</vt:lpwstr>
  </property>
</Properties>
</file>